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DA" w:rsidRPr="00660120" w:rsidRDefault="008B37DA" w:rsidP="008B37DA">
      <w:pPr>
        <w:spacing w:after="0"/>
        <w:jc w:val="center"/>
        <w:rPr>
          <w:rFonts w:ascii="Times New Roman" w:hAnsi="Times New Roman" w:cs="Times New Roman"/>
        </w:rPr>
      </w:pPr>
      <w:r w:rsidRPr="0066012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B37DA" w:rsidRPr="00660120" w:rsidRDefault="008B37DA" w:rsidP="008B37D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60120">
        <w:rPr>
          <w:rFonts w:ascii="Times New Roman" w:hAnsi="Times New Roman" w:cs="Times New Roman"/>
          <w:u w:val="single"/>
        </w:rPr>
        <w:t xml:space="preserve"> «</w:t>
      </w:r>
      <w:proofErr w:type="spellStart"/>
      <w:r w:rsidRPr="00660120">
        <w:rPr>
          <w:rFonts w:ascii="Times New Roman" w:hAnsi="Times New Roman" w:cs="Times New Roman"/>
          <w:u w:val="single"/>
        </w:rPr>
        <w:t>Заиграевская</w:t>
      </w:r>
      <w:proofErr w:type="spellEnd"/>
      <w:r w:rsidRPr="00660120">
        <w:rPr>
          <w:rFonts w:ascii="Times New Roman" w:hAnsi="Times New Roman" w:cs="Times New Roman"/>
          <w:u w:val="single"/>
        </w:rPr>
        <w:t xml:space="preserve"> открытая (сменная) средняя общеобразовательная школа»</w:t>
      </w:r>
    </w:p>
    <w:p w:rsidR="008B37DA" w:rsidRPr="00660120" w:rsidRDefault="008B37DA" w:rsidP="008B3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60120">
        <w:rPr>
          <w:rFonts w:ascii="Times New Roman" w:hAnsi="Times New Roman" w:cs="Times New Roman"/>
          <w:sz w:val="20"/>
        </w:rPr>
        <w:t xml:space="preserve">671310, Республика Бурятия, </w:t>
      </w:r>
      <w:proofErr w:type="spellStart"/>
      <w:r w:rsidRPr="00660120">
        <w:rPr>
          <w:rFonts w:ascii="Times New Roman" w:hAnsi="Times New Roman" w:cs="Times New Roman"/>
          <w:sz w:val="20"/>
        </w:rPr>
        <w:t>Заиграевский</w:t>
      </w:r>
      <w:proofErr w:type="spellEnd"/>
      <w:r w:rsidRPr="00660120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660120">
        <w:rPr>
          <w:rFonts w:ascii="Times New Roman" w:hAnsi="Times New Roman" w:cs="Times New Roman"/>
          <w:sz w:val="20"/>
        </w:rPr>
        <w:t>п.Заиграево</w:t>
      </w:r>
      <w:proofErr w:type="spellEnd"/>
      <w:r w:rsidRPr="0066012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660120">
        <w:rPr>
          <w:rFonts w:ascii="Times New Roman" w:hAnsi="Times New Roman" w:cs="Times New Roman"/>
          <w:sz w:val="20"/>
        </w:rPr>
        <w:t>ул.Советская</w:t>
      </w:r>
      <w:proofErr w:type="spellEnd"/>
      <w:r w:rsidRPr="00660120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660120">
        <w:rPr>
          <w:rFonts w:ascii="Times New Roman" w:hAnsi="Times New Roman" w:cs="Times New Roman"/>
          <w:sz w:val="20"/>
        </w:rPr>
        <w:t>24  тел.</w:t>
      </w:r>
      <w:proofErr w:type="gramEnd"/>
      <w:r w:rsidRPr="00660120">
        <w:rPr>
          <w:rFonts w:ascii="Times New Roman" w:hAnsi="Times New Roman" w:cs="Times New Roman"/>
          <w:sz w:val="20"/>
        </w:rPr>
        <w:t>42480</w:t>
      </w:r>
    </w:p>
    <w:p w:rsidR="008B37DA" w:rsidRPr="00660120" w:rsidRDefault="008B37DA" w:rsidP="008B37DA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660120">
        <w:rPr>
          <w:rFonts w:ascii="Times New Roman" w:hAnsi="Times New Roman" w:cs="Times New Roman"/>
          <w:sz w:val="20"/>
          <w:lang w:val="en-US"/>
        </w:rPr>
        <w:t>e-mail:</w:t>
      </w:r>
      <w:r w:rsidRPr="00660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120">
        <w:rPr>
          <w:rFonts w:ascii="Times New Roman" w:hAnsi="Times New Roman" w:cs="Times New Roman"/>
          <w:sz w:val="18"/>
          <w:szCs w:val="18"/>
          <w:lang w:val="en-US"/>
        </w:rPr>
        <w:t>school_2_zaigraevo@govrb.ru</w:t>
      </w:r>
      <w:r w:rsidRPr="006601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60120">
        <w:rPr>
          <w:rFonts w:ascii="Times New Roman" w:hAnsi="Times New Roman" w:cs="Times New Roman"/>
          <w:i/>
          <w:sz w:val="20"/>
          <w:lang w:val="en-US"/>
        </w:rPr>
        <w:t xml:space="preserve">  </w:t>
      </w:r>
      <w:r w:rsidRPr="00660120">
        <w:rPr>
          <w:rFonts w:ascii="Times New Roman" w:hAnsi="Times New Roman" w:cs="Times New Roman"/>
          <w:sz w:val="20"/>
          <w:lang w:val="en-US"/>
        </w:rPr>
        <w:t xml:space="preserve">  </w:t>
      </w:r>
      <w:r w:rsidRPr="00660120">
        <w:rPr>
          <w:rFonts w:ascii="Times New Roman" w:hAnsi="Times New Roman" w:cs="Times New Roman"/>
          <w:sz w:val="20"/>
        </w:rPr>
        <w:t>сайт</w:t>
      </w:r>
      <w:r w:rsidRPr="00660120">
        <w:rPr>
          <w:rFonts w:ascii="Times New Roman" w:hAnsi="Times New Roman" w:cs="Times New Roman"/>
          <w:sz w:val="18"/>
          <w:szCs w:val="18"/>
          <w:lang w:val="en-US"/>
        </w:rPr>
        <w:t>:</w:t>
      </w:r>
      <w:r w:rsidRPr="00660120">
        <w:rPr>
          <w:rFonts w:ascii="Times New Roman" w:hAnsi="Times New Roman" w:cs="Times New Roman"/>
          <w:i/>
          <w:iCs/>
          <w:color w:val="0000FF"/>
          <w:sz w:val="18"/>
          <w:szCs w:val="18"/>
          <w:lang w:val="en-US"/>
        </w:rPr>
        <w:t xml:space="preserve"> </w:t>
      </w:r>
      <w:r w:rsidRPr="00660120">
        <w:rPr>
          <w:rFonts w:ascii="Times New Roman" w:hAnsi="Times New Roman" w:cs="Times New Roman"/>
          <w:b/>
          <w:bCs/>
          <w:color w:val="273350"/>
          <w:sz w:val="18"/>
          <w:szCs w:val="18"/>
          <w:shd w:val="clear" w:color="auto" w:fill="FFFFFF"/>
          <w:lang w:val="en-US"/>
        </w:rPr>
        <w:t>https://sh-zaigraevskaya--zaigraevskij-r81.gosweb.gosuslugi.ru</w:t>
      </w:r>
    </w:p>
    <w:p w:rsidR="008B37DA" w:rsidRPr="001A52D5" w:rsidRDefault="008B37DA" w:rsidP="008B37DA">
      <w:pPr>
        <w:rPr>
          <w:lang w:val="en-US"/>
        </w:rPr>
      </w:pPr>
    </w:p>
    <w:p w:rsidR="008B37DA" w:rsidRPr="008B37DA" w:rsidRDefault="008B37DA" w:rsidP="00DC7FC2">
      <w:pPr>
        <w:spacing w:after="0"/>
        <w:ind w:right="-69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DC7FC2" w:rsidRDefault="00DC7FC2" w:rsidP="00DC7FC2">
      <w:pPr>
        <w:spacing w:after="0"/>
        <w:ind w:right="-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Концептуальные основы </w:t>
      </w:r>
    </w:p>
    <w:p w:rsidR="00DC7FC2" w:rsidRPr="00874D70" w:rsidRDefault="00DC7FC2" w:rsidP="00DC7FC2">
      <w:pPr>
        <w:spacing w:after="0"/>
        <w:ind w:right="-69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программы развития</w:t>
      </w:r>
    </w:p>
    <w:p w:rsidR="00DC7FC2" w:rsidRPr="00874D70" w:rsidRDefault="00DC7FC2" w:rsidP="00DC7FC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FC2" w:rsidRPr="00874D70" w:rsidRDefault="00DC7FC2" w:rsidP="00DC7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DC7FC2" w:rsidRPr="00874D70" w:rsidRDefault="00DC7FC2" w:rsidP="00DC7FC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>Заиграевская</w:t>
      </w:r>
      <w:proofErr w:type="spellEnd"/>
      <w:r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открытая (сменная) средняя общеобразовательная школа»</w:t>
      </w:r>
    </w:p>
    <w:p w:rsidR="00DC7FC2" w:rsidRPr="00874D70" w:rsidRDefault="00834563" w:rsidP="00DC7FC2">
      <w:pPr>
        <w:spacing w:after="0"/>
        <w:ind w:right="-85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октябрь 2023 -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май  2024</w:t>
      </w:r>
      <w:proofErr w:type="gramEnd"/>
    </w:p>
    <w:p w:rsidR="00DC7FC2" w:rsidRPr="00874D70" w:rsidRDefault="00DC7FC2" w:rsidP="00DC7FC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FC2" w:rsidRDefault="00DC7FC2" w:rsidP="00DC7FC2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«Школа социального успеха»</w:t>
      </w:r>
    </w:p>
    <w:p w:rsidR="00DC7FC2" w:rsidRPr="00874D70" w:rsidRDefault="00DC7FC2" w:rsidP="00DC7FC2">
      <w:pPr>
        <w:spacing w:after="0"/>
        <w:ind w:right="-85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FC2" w:rsidRPr="00874D70" w:rsidRDefault="00DC7FC2" w:rsidP="00DC7FC2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Создание образовательной среды, направленной на  формирования личной успешности каждого обучающегося</w:t>
      </w: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7FC2" w:rsidRPr="00874D70" w:rsidRDefault="00DC7FC2" w:rsidP="00DC7FC2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FC2">
        <w:rPr>
          <w:rFonts w:ascii="Times New Roman" w:hAnsi="Times New Roman" w:cs="Times New Roman"/>
          <w:bCs/>
          <w:sz w:val="28"/>
          <w:szCs w:val="28"/>
        </w:rPr>
        <w:t>Указанная цель будет достигнута в процессе решения</w:t>
      </w: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следующих задач:</w:t>
      </w:r>
    </w:p>
    <w:p w:rsidR="00DC7FC2" w:rsidRPr="00874D70" w:rsidRDefault="00DC7FC2" w:rsidP="00DC7FC2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При реализации подпрограммы  1. 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Улучшение материальной базы школы: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1.1.Создать условия для использования информационно-коммуникационных технологий;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>1.2.Создать комфортную образовательную среду;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34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реализации   подпрограммы 2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Индивидуальное психолого-педагогическое сопровождение обучающихся </w:t>
      </w:r>
      <w:proofErr w:type="gramStart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учебной</w:t>
      </w:r>
      <w:proofErr w:type="gramEnd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неуспешностью</w:t>
      </w:r>
      <w:proofErr w:type="spellEnd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7FC2" w:rsidRPr="00874D70" w:rsidRDefault="00834563" w:rsidP="00DC7F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DC7FC2"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DC7FC2" w:rsidRPr="00874D70">
        <w:rPr>
          <w:rFonts w:ascii="Times New Roman" w:hAnsi="Times New Roman" w:cs="Times New Roman"/>
          <w:sz w:val="28"/>
          <w:szCs w:val="28"/>
        </w:rPr>
        <w:t xml:space="preserve"> Организовать систематическую адресную помощь по успешному освоению общеобразовательной программы;</w:t>
      </w:r>
    </w:p>
    <w:p w:rsidR="00DC7FC2" w:rsidRPr="00874D70" w:rsidRDefault="00834563" w:rsidP="00DC7F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FC2" w:rsidRPr="00874D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C7FC2" w:rsidRPr="00874D70">
        <w:rPr>
          <w:rFonts w:ascii="Times New Roman" w:hAnsi="Times New Roman" w:cs="Times New Roman"/>
          <w:sz w:val="28"/>
          <w:szCs w:val="28"/>
        </w:rPr>
        <w:t>2.Организовать</w:t>
      </w:r>
      <w:proofErr w:type="gramEnd"/>
      <w:r w:rsidR="00DC7FC2" w:rsidRPr="00874D70">
        <w:rPr>
          <w:rFonts w:ascii="Times New Roman" w:hAnsi="Times New Roman" w:cs="Times New Roman"/>
          <w:sz w:val="28"/>
          <w:szCs w:val="28"/>
        </w:rPr>
        <w:t xml:space="preserve"> внеурочную занятость учащихся, в соответствии с их индивидуальными интересами.</w:t>
      </w:r>
    </w:p>
    <w:p w:rsidR="00DC7FC2" w:rsidRPr="00874D70" w:rsidRDefault="00DC7FC2" w:rsidP="00DC7F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Ключевой принцип, на котором строится Стратегия развития образования в РФ безусловная ценность каждого ученика для каждой школы. Именно интересы ученика обусловили курс на переход от школы, которая учит к школе, в которой учатся. </w:t>
      </w:r>
    </w:p>
    <w:p w:rsidR="00DC7FC2" w:rsidRPr="00874D70" w:rsidRDefault="00DC7FC2" w:rsidP="00DC7F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Школа, в которой учатся, создает современную, мотивирующую, технологически и идейно насыщенную образовательную среду, способную побудить ученика к саморазвитию, самообучению, самодвижению и </w:t>
      </w:r>
      <w:proofErr w:type="spellStart"/>
      <w:r w:rsidRPr="00874D70">
        <w:rPr>
          <w:rFonts w:ascii="Times New Roman" w:hAnsi="Times New Roman" w:cs="Times New Roman"/>
          <w:sz w:val="28"/>
          <w:szCs w:val="28"/>
        </w:rPr>
        <w:t>самопродвижению</w:t>
      </w:r>
      <w:proofErr w:type="spellEnd"/>
      <w:r w:rsidRPr="00874D70">
        <w:rPr>
          <w:rFonts w:ascii="Times New Roman" w:hAnsi="Times New Roman" w:cs="Times New Roman"/>
          <w:sz w:val="28"/>
          <w:szCs w:val="28"/>
        </w:rPr>
        <w:t xml:space="preserve"> по своему образовательному маршруту при участии опытного педагога. Именно такая система в состоянии помочь в формировании у выпускников набора знаний, умений и навыков, адекватных времени, в котором им предстоит жить и работать. </w:t>
      </w:r>
    </w:p>
    <w:p w:rsidR="00DC7FC2" w:rsidRPr="00874D70" w:rsidRDefault="00DC7FC2" w:rsidP="00DC7F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lastRenderedPageBreak/>
        <w:t>Среднесрочная программа развития об</w:t>
      </w:r>
      <w:r w:rsidR="00834563">
        <w:rPr>
          <w:rFonts w:ascii="Times New Roman" w:hAnsi="Times New Roman" w:cs="Times New Roman"/>
          <w:sz w:val="28"/>
          <w:szCs w:val="28"/>
        </w:rPr>
        <w:t>разования на период октябрь 2023 май 2024</w:t>
      </w:r>
      <w:r w:rsidRPr="00874D70">
        <w:rPr>
          <w:rFonts w:ascii="Times New Roman" w:hAnsi="Times New Roman" w:cs="Times New Roman"/>
          <w:sz w:val="28"/>
          <w:szCs w:val="28"/>
        </w:rPr>
        <w:t xml:space="preserve"> года формируется, исходя из представления о том, ка</w:t>
      </w:r>
      <w:r w:rsidR="00834563">
        <w:rPr>
          <w:rFonts w:ascii="Times New Roman" w:hAnsi="Times New Roman" w:cs="Times New Roman"/>
          <w:sz w:val="28"/>
          <w:szCs w:val="28"/>
        </w:rPr>
        <w:t>ким будет образование после 2024</w:t>
      </w:r>
      <w:r w:rsidRPr="00874D70">
        <w:rPr>
          <w:rFonts w:ascii="Times New Roman" w:hAnsi="Times New Roman" w:cs="Times New Roman"/>
          <w:sz w:val="28"/>
          <w:szCs w:val="28"/>
        </w:rPr>
        <w:t xml:space="preserve"> года, образа желаемого будущего Школы. </w:t>
      </w:r>
    </w:p>
    <w:p w:rsidR="00DC7FC2" w:rsidRPr="00874D70" w:rsidRDefault="00DC7FC2" w:rsidP="00DC7FC2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Школа призвана, опираясь на вышеназванные принципы создать условия, при которых выпускники смогут быть адекватными времени, жизни, технологиям, полезны и востребованы</w:t>
      </w:r>
      <w:r w:rsidRPr="00874D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FC2" w:rsidRPr="00874D70" w:rsidRDefault="00DC7FC2" w:rsidP="00DC7FC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и этапы реализации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FC2" w:rsidRPr="00874D70" w:rsidRDefault="00834563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реализации 01.10.2023 года по 31.05.2024</w:t>
      </w:r>
      <w:r w:rsidR="00DC7FC2" w:rsidRPr="00874D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 </w:t>
      </w:r>
      <w:r w:rsidR="00834563">
        <w:rPr>
          <w:rFonts w:ascii="Times New Roman" w:hAnsi="Times New Roman" w:cs="Times New Roman"/>
          <w:b/>
          <w:bCs/>
          <w:sz w:val="28"/>
          <w:szCs w:val="28"/>
        </w:rPr>
        <w:t>1 этап (октябрь 2023</w:t>
      </w: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год): аналитико-диагностический и </w:t>
      </w:r>
      <w:proofErr w:type="spellStart"/>
      <w:r w:rsidRPr="00874D70">
        <w:rPr>
          <w:rFonts w:ascii="Times New Roman" w:hAnsi="Times New Roman" w:cs="Times New Roman"/>
          <w:b/>
          <w:bCs/>
          <w:sz w:val="28"/>
          <w:szCs w:val="28"/>
        </w:rPr>
        <w:t>разработческий</w:t>
      </w:r>
      <w:proofErr w:type="spellEnd"/>
      <w:r w:rsidRPr="00874D70">
        <w:rPr>
          <w:rFonts w:ascii="Times New Roman" w:hAnsi="Times New Roman" w:cs="Times New Roman"/>
          <w:sz w:val="28"/>
          <w:szCs w:val="28"/>
        </w:rPr>
        <w:t xml:space="preserve">, включающий анализ исходного состояния и тенденций развития Школы для понимания реальных возможностей и сроков исполнения программы. Отбор перспективных нововведений реформирования образовательного пространства, разработка Программы развития.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2 этап (ноя</w:t>
      </w:r>
      <w:r w:rsidR="00834563">
        <w:rPr>
          <w:rFonts w:ascii="Times New Roman" w:hAnsi="Times New Roman" w:cs="Times New Roman"/>
          <w:b/>
          <w:bCs/>
          <w:sz w:val="28"/>
          <w:szCs w:val="28"/>
        </w:rPr>
        <w:t>брь 2023 - апрель 2024</w:t>
      </w: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гг.): основной, внедренческий,</w:t>
      </w:r>
      <w:r w:rsidRPr="00874D70">
        <w:rPr>
          <w:rFonts w:ascii="Times New Roman" w:hAnsi="Times New Roman" w:cs="Times New Roman"/>
          <w:sz w:val="28"/>
          <w:szCs w:val="28"/>
        </w:rPr>
        <w:t xml:space="preserve"> включающий поэтапную реализацию Программы: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внедрение действенных механизмов развития Школы;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промежуточный контроль реализации Программы;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FC2" w:rsidRPr="00874D70" w:rsidRDefault="00834563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этап (май 2024</w:t>
      </w:r>
      <w:r w:rsidR="00DC7FC2"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г.): практико-прогностический</w:t>
      </w:r>
      <w:r w:rsidR="00DC7FC2" w:rsidRPr="00874D70">
        <w:rPr>
          <w:rFonts w:ascii="Times New Roman" w:hAnsi="Times New Roman" w:cs="Times New Roman"/>
          <w:sz w:val="28"/>
          <w:szCs w:val="28"/>
        </w:rPr>
        <w:t xml:space="preserve">, включающий: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реализацию, анализ, обобщение результатов повседневной работы Школы;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подведение итогов, осмысление результатов реализации Программы; 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оценка ее эффективности на основе индикаторов и показателей успешности выполнения; </w:t>
      </w:r>
    </w:p>
    <w:p w:rsidR="00DC7FC2" w:rsidRPr="00874D70" w:rsidRDefault="00DC7FC2" w:rsidP="00DC7FC2">
      <w:pPr>
        <w:pStyle w:val="a3"/>
        <w:tabs>
          <w:tab w:val="left" w:pos="1740"/>
        </w:tabs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</w:rPr>
        <w:t>-постановка новых стратегических задач развития  Школы и конструирование дальнейших путей развития.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FC2" w:rsidRDefault="00DC7FC2" w:rsidP="00DC7F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FC2" w:rsidRPr="00874D70" w:rsidRDefault="00DC7FC2" w:rsidP="00DC7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t>После реализации программы в образовательной деятельности произойдут следующие изменения:</w:t>
      </w:r>
    </w:p>
    <w:p w:rsidR="00DC7FC2" w:rsidRPr="00874D70" w:rsidRDefault="00DC7FC2" w:rsidP="00DC7FC2">
      <w:pPr>
        <w:numPr>
          <w:ilvl w:val="0"/>
          <w:numId w:val="1"/>
        </w:numPr>
        <w:tabs>
          <w:tab w:val="left" w:pos="711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Повысится уровень предметных и </w:t>
      </w:r>
      <w:proofErr w:type="spellStart"/>
      <w:r w:rsidRPr="00874D70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74D7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учебной деятельности по итогам промежуточной аттестации.</w:t>
      </w:r>
    </w:p>
    <w:p w:rsidR="00DC7FC2" w:rsidRPr="00874D70" w:rsidRDefault="00DC7FC2" w:rsidP="00DC7FC2">
      <w:pPr>
        <w:numPr>
          <w:ilvl w:val="0"/>
          <w:numId w:val="1"/>
        </w:numPr>
        <w:tabs>
          <w:tab w:val="left" w:pos="755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t>Повысится количество обучающихся с положительными результатами государственной итоговой аттестации.</w:t>
      </w:r>
    </w:p>
    <w:p w:rsidR="00DC7FC2" w:rsidRPr="00874D70" w:rsidRDefault="00DC7FC2" w:rsidP="00DC7FC2">
      <w:pPr>
        <w:numPr>
          <w:ilvl w:val="0"/>
          <w:numId w:val="1"/>
        </w:numPr>
        <w:tabs>
          <w:tab w:val="left" w:pos="755"/>
        </w:tabs>
        <w:spacing w:after="0"/>
        <w:ind w:right="20"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Повысится количество обучающихся, участников, призеров и победителей конкурсов и мероприятий в научно-исследовательской, творческой, спортивной деятельности.</w:t>
      </w:r>
    </w:p>
    <w:p w:rsidR="00DC7FC2" w:rsidRPr="00874D70" w:rsidRDefault="00DC7FC2" w:rsidP="00DC7FC2">
      <w:pPr>
        <w:numPr>
          <w:ilvl w:val="0"/>
          <w:numId w:val="1"/>
        </w:numPr>
        <w:tabs>
          <w:tab w:val="left" w:pos="719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t>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</w:r>
    </w:p>
    <w:p w:rsidR="00DC7FC2" w:rsidRPr="00874D70" w:rsidRDefault="00DC7FC2" w:rsidP="00DC7FC2">
      <w:pPr>
        <w:numPr>
          <w:ilvl w:val="0"/>
          <w:numId w:val="1"/>
        </w:numPr>
        <w:tabs>
          <w:tab w:val="left" w:pos="719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t>Улучшится школьная инфраструктура.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7FC2" w:rsidRPr="00874D70" w:rsidRDefault="00DC7FC2" w:rsidP="00DC7FC2">
      <w:pPr>
        <w:tabs>
          <w:tab w:val="left" w:pos="1506"/>
        </w:tabs>
        <w:spacing w:after="0"/>
        <w:ind w:right="2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Механизм управления Программой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ОО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обеспечивает продвижение реализации программы,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ведет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sz w:val="28"/>
          <w:szCs w:val="28"/>
          <w:lang w:eastAsia="ru-RU"/>
        </w:rPr>
        <w:t>Организует контроль за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Педагогический совет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рассматривает вопросы педагогического и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DC7FC2" w:rsidRPr="00874D70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собирает и анализирует информацию о результатах учебной </w:t>
      </w:r>
      <w:r w:rsidR="00834563">
        <w:rPr>
          <w:rFonts w:ascii="Times New Roman" w:hAnsi="Times New Roman" w:cs="Times New Roman"/>
          <w:sz w:val="28"/>
          <w:szCs w:val="28"/>
          <w:lang w:eastAsia="ru-RU"/>
        </w:rPr>
        <w:t>деятельности школьников с низкими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мотивацией</w:t>
      </w:r>
      <w:r w:rsidR="00834563">
        <w:rPr>
          <w:rFonts w:ascii="Times New Roman" w:hAnsi="Times New Roman" w:cs="Times New Roman"/>
          <w:sz w:val="28"/>
          <w:szCs w:val="28"/>
          <w:lang w:eastAsia="ru-RU"/>
        </w:rPr>
        <w:t xml:space="preserve"> и успешностью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, определяет совместно с учителями –предметниками 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p w:rsidR="00DC7FC2" w:rsidRDefault="00DC7FC2" w:rsidP="00DC7F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Психолог 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>осуществляет диагностирование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t xml:space="preserve">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</w:t>
      </w:r>
      <w:r w:rsidRPr="00874D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теоретические и практические семинары, индивидуальные и групповые консультации.</w:t>
      </w:r>
    </w:p>
    <w:p w:rsidR="0050076B" w:rsidRDefault="0050076B"/>
    <w:sectPr w:rsidR="0050076B" w:rsidSect="0050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B5889048"/>
    <w:lvl w:ilvl="0" w:tplc="80140480">
      <w:start w:val="1"/>
      <w:numFmt w:val="decimal"/>
      <w:lvlText w:val="%1."/>
      <w:lvlJc w:val="left"/>
    </w:lvl>
    <w:lvl w:ilvl="1" w:tplc="0024ADBA">
      <w:numFmt w:val="decimal"/>
      <w:lvlText w:val=""/>
      <w:lvlJc w:val="left"/>
    </w:lvl>
    <w:lvl w:ilvl="2" w:tplc="49721EFA">
      <w:numFmt w:val="decimal"/>
      <w:lvlText w:val=""/>
      <w:lvlJc w:val="left"/>
    </w:lvl>
    <w:lvl w:ilvl="3" w:tplc="D948172A">
      <w:numFmt w:val="decimal"/>
      <w:lvlText w:val=""/>
      <w:lvlJc w:val="left"/>
    </w:lvl>
    <w:lvl w:ilvl="4" w:tplc="FE383536">
      <w:numFmt w:val="decimal"/>
      <w:lvlText w:val=""/>
      <w:lvlJc w:val="left"/>
    </w:lvl>
    <w:lvl w:ilvl="5" w:tplc="B47A5C56">
      <w:numFmt w:val="decimal"/>
      <w:lvlText w:val=""/>
      <w:lvlJc w:val="left"/>
    </w:lvl>
    <w:lvl w:ilvl="6" w:tplc="DC680DFC">
      <w:numFmt w:val="decimal"/>
      <w:lvlText w:val=""/>
      <w:lvlJc w:val="left"/>
    </w:lvl>
    <w:lvl w:ilvl="7" w:tplc="FA4E1314">
      <w:numFmt w:val="decimal"/>
      <w:lvlText w:val=""/>
      <w:lvlJc w:val="left"/>
    </w:lvl>
    <w:lvl w:ilvl="8" w:tplc="2F2613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FC2"/>
    <w:rsid w:val="0050076B"/>
    <w:rsid w:val="00834563"/>
    <w:rsid w:val="008B37DA"/>
    <w:rsid w:val="00D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6697"/>
  <w15:docId w15:val="{B65B015A-74E2-46AA-ADC3-FADBCE63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F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МБОУ ЗОССОШ</cp:lastModifiedBy>
  <cp:revision>4</cp:revision>
  <dcterms:created xsi:type="dcterms:W3CDTF">2020-12-12T01:24:00Z</dcterms:created>
  <dcterms:modified xsi:type="dcterms:W3CDTF">2023-12-15T06:15:00Z</dcterms:modified>
</cp:coreProperties>
</file>